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Look w:val="04A0" w:firstRow="1" w:lastRow="0" w:firstColumn="1" w:lastColumn="0" w:noHBand="0" w:noVBand="1"/>
      </w:tblPr>
      <w:tblGrid>
        <w:gridCol w:w="3227"/>
        <w:gridCol w:w="1559"/>
      </w:tblGrid>
      <w:tr w:rsidR="00471D1B" w:rsidTr="00AD7D5B">
        <w:tc>
          <w:tcPr>
            <w:tcW w:w="3227" w:type="dxa"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1559" w:type="dxa"/>
          </w:tcPr>
          <w:p w:rsidR="00471D1B" w:rsidRPr="009E46D4" w:rsidRDefault="00471D1B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</w:p>
        </w:tc>
      </w:tr>
      <w:tr w:rsidR="00471D1B" w:rsidTr="00AD7D5B">
        <w:trPr>
          <w:trHeight w:val="99"/>
        </w:trPr>
        <w:tc>
          <w:tcPr>
            <w:tcW w:w="3227" w:type="dxa"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</w:tcPr>
          <w:p w:rsidR="00471D1B" w:rsidRPr="0078415B" w:rsidRDefault="00471D1B" w:rsidP="0078415B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</w:p>
        </w:tc>
      </w:tr>
    </w:tbl>
    <w:p w:rsidR="00AD7D5B" w:rsidRPr="00083D75" w:rsidRDefault="00AD7D5B" w:rsidP="00AD7D5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AD7D5B" w:rsidRPr="001E08D7" w:rsidTr="004B788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5B" w:rsidRPr="001E08D7" w:rsidRDefault="00AD7D5B" w:rsidP="004B788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5B" w:rsidRPr="00915B11" w:rsidRDefault="00AD7D5B" w:rsidP="004B788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F7272D">
              <w:rPr>
                <w:b/>
                <w:sz w:val="24"/>
                <w:szCs w:val="24"/>
                <w:lang w:val="en-US"/>
              </w:rPr>
              <w:t>401Т</w:t>
            </w:r>
            <w:r>
              <w:rPr>
                <w:b/>
                <w:sz w:val="24"/>
                <w:szCs w:val="24"/>
              </w:rPr>
              <w:t>_047</w:t>
            </w:r>
          </w:p>
        </w:tc>
      </w:tr>
      <w:tr w:rsidR="00AD7D5B" w:rsidRPr="003636A0" w:rsidTr="004B7887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5B" w:rsidRPr="001E08D7" w:rsidRDefault="00AD7D5B" w:rsidP="004B788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5B" w:rsidRPr="003636A0" w:rsidRDefault="00AD7D5B" w:rsidP="004B7887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234336">
              <w:rPr>
                <w:rFonts w:ascii="Tahoma" w:hAnsi="Tahoma" w:cs="Tahoma"/>
                <w:b/>
                <w:color w:val="000000"/>
              </w:rPr>
              <w:t>2232164</w:t>
            </w:r>
          </w:p>
        </w:tc>
      </w:tr>
    </w:tbl>
    <w:p w:rsidR="00AD7D5B" w:rsidRDefault="00AD7D5B" w:rsidP="00AD7D5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AD7D5B" w:rsidRDefault="00AD7D5B" w:rsidP="00AD7D5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AD7D5B" w:rsidRPr="00EB40C8" w:rsidRDefault="00AD7D5B" w:rsidP="00AD7D5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AD7D5B" w:rsidRPr="00EB40C8" w:rsidRDefault="00AD7D5B" w:rsidP="00AD7D5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AD7D5B" w:rsidRPr="00EB40C8" w:rsidRDefault="00AD7D5B" w:rsidP="00AD7D5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AD7D5B" w:rsidRDefault="00AD7D5B" w:rsidP="00AD7D5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AD7D5B" w:rsidRPr="00EB40C8" w:rsidRDefault="00AD7D5B" w:rsidP="00AD7D5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AD7D5B" w:rsidRPr="00FA5FA8" w:rsidRDefault="00AD7D5B" w:rsidP="00AD7D5B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AD7D5B" w:rsidRPr="00770193" w:rsidRDefault="00AD7D5B" w:rsidP="00AD7D5B">
      <w:pPr>
        <w:ind w:firstLine="0"/>
        <w:jc w:val="center"/>
        <w:rPr>
          <w:b/>
          <w:sz w:val="26"/>
          <w:szCs w:val="26"/>
        </w:rPr>
      </w:pPr>
      <w:r w:rsidRPr="00770193">
        <w:rPr>
          <w:b/>
          <w:sz w:val="26"/>
          <w:szCs w:val="26"/>
        </w:rPr>
        <w:t>на поставку кабельной арматуры (</w:t>
      </w:r>
      <w:r w:rsidR="00105E49" w:rsidRPr="00105E49">
        <w:rPr>
          <w:b/>
          <w:color w:val="000000"/>
          <w:sz w:val="26"/>
          <w:szCs w:val="26"/>
        </w:rPr>
        <w:t>Наконечник кольцевой изолированный НКИ 2,5-5</w:t>
      </w:r>
      <w:r>
        <w:rPr>
          <w:b/>
          <w:color w:val="000000"/>
          <w:sz w:val="26"/>
          <w:szCs w:val="26"/>
        </w:rPr>
        <w:t>)</w:t>
      </w:r>
      <w:r w:rsidRPr="00770193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401Т.</w:t>
      </w:r>
    </w:p>
    <w:p w:rsidR="00AD7D5B" w:rsidRPr="00020DD3" w:rsidRDefault="00AD7D5B" w:rsidP="00AD7D5B">
      <w:pPr>
        <w:ind w:firstLine="0"/>
        <w:jc w:val="center"/>
        <w:rPr>
          <w:sz w:val="24"/>
          <w:szCs w:val="24"/>
        </w:rPr>
      </w:pPr>
    </w:p>
    <w:p w:rsidR="00AD7D5B" w:rsidRPr="00BE5448" w:rsidRDefault="00AD7D5B" w:rsidP="00AD7D5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>Технические требования к продукции.</w:t>
      </w:r>
    </w:p>
    <w:p w:rsidR="00AD7D5B" w:rsidRPr="00BE5448" w:rsidRDefault="00AD7D5B" w:rsidP="00AD7D5B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требования, характеристики и количество кабельной арматуры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 приведенных в таблице:</w:t>
      </w:r>
    </w:p>
    <w:p w:rsidR="00AD7D5B" w:rsidRDefault="00AD7D5B" w:rsidP="00AD7D5B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000" w:type="dxa"/>
        <w:tblInd w:w="93" w:type="dxa"/>
        <w:tblLook w:val="04A0" w:firstRow="1" w:lastRow="0" w:firstColumn="1" w:lastColumn="0" w:noHBand="0" w:noVBand="1"/>
      </w:tblPr>
      <w:tblGrid>
        <w:gridCol w:w="1814"/>
        <w:gridCol w:w="8186"/>
      </w:tblGrid>
      <w:tr w:rsidR="00AD7D5B" w:rsidRPr="00A70FDC" w:rsidTr="004B7887">
        <w:trPr>
          <w:trHeight w:val="342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D5B" w:rsidRPr="00A70FDC" w:rsidRDefault="00105E49" w:rsidP="004B788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05E49">
              <w:rPr>
                <w:color w:val="000000"/>
                <w:sz w:val="24"/>
                <w:szCs w:val="24"/>
              </w:rPr>
              <w:t>Наконечник кольцевой изолированный НКИ 2,5-5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D5B" w:rsidRPr="00A73E89" w:rsidRDefault="00B34234" w:rsidP="004B7887">
            <w:pPr>
              <w:ind w:firstLine="0"/>
              <w:rPr>
                <w:color w:val="000000"/>
                <w:sz w:val="24"/>
                <w:szCs w:val="24"/>
              </w:rPr>
            </w:pPr>
            <w:r w:rsidRPr="00A056B6">
              <w:rPr>
                <w:sz w:val="40"/>
                <w:szCs w:val="40"/>
                <w:vertAlign w:val="superscript"/>
              </w:rPr>
              <w:t>ТУ</w:t>
            </w:r>
            <w:r>
              <w:rPr>
                <w:sz w:val="40"/>
                <w:szCs w:val="40"/>
                <w:vertAlign w:val="superscript"/>
              </w:rPr>
              <w:t xml:space="preserve"> </w:t>
            </w:r>
            <w:r w:rsidRPr="00A056B6">
              <w:rPr>
                <w:sz w:val="40"/>
                <w:szCs w:val="40"/>
                <w:vertAlign w:val="superscript"/>
              </w:rPr>
              <w:t xml:space="preserve"> 3424-001-59861269-2004</w:t>
            </w:r>
          </w:p>
        </w:tc>
      </w:tr>
      <w:tr w:rsidR="00AD7D5B" w:rsidRPr="00A70FDC" w:rsidTr="004B7887">
        <w:trPr>
          <w:trHeight w:val="54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D5B" w:rsidRPr="00A70FDC" w:rsidRDefault="00AD7D5B" w:rsidP="004B788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D5B" w:rsidRPr="004117B8" w:rsidRDefault="00AD7D5B" w:rsidP="004B7887">
            <w:pPr>
              <w:ind w:firstLine="0"/>
              <w:rPr>
                <w:color w:val="000000"/>
                <w:sz w:val="24"/>
                <w:szCs w:val="24"/>
              </w:rPr>
            </w:pPr>
            <w:r w:rsidRPr="003B148C">
              <w:rPr>
                <w:color w:val="000000"/>
                <w:sz w:val="24"/>
                <w:szCs w:val="24"/>
              </w:rPr>
              <w:t xml:space="preserve">область применения -  для </w:t>
            </w:r>
            <w:proofErr w:type="spellStart"/>
            <w:r w:rsidRPr="003B148C">
              <w:rPr>
                <w:color w:val="000000"/>
                <w:sz w:val="24"/>
                <w:szCs w:val="24"/>
              </w:rPr>
              <w:t>оконцевания</w:t>
            </w:r>
            <w:proofErr w:type="spellEnd"/>
            <w:r w:rsidRPr="003B148C">
              <w:rPr>
                <w:color w:val="000000"/>
                <w:sz w:val="24"/>
                <w:szCs w:val="24"/>
              </w:rPr>
              <w:t xml:space="preserve"> многожильных (гибких) медных проводов</w:t>
            </w:r>
          </w:p>
        </w:tc>
      </w:tr>
      <w:tr w:rsidR="00AD7D5B" w:rsidRPr="00A70FDC" w:rsidTr="004B7887">
        <w:trPr>
          <w:trHeight w:val="31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D5B" w:rsidRPr="00A70FDC" w:rsidRDefault="00AD7D5B" w:rsidP="004B788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D5B" w:rsidRPr="003B148C" w:rsidRDefault="00AD7D5B" w:rsidP="004B7887">
            <w:pPr>
              <w:ind w:firstLine="0"/>
              <w:rPr>
                <w:color w:val="000000"/>
                <w:sz w:val="24"/>
                <w:szCs w:val="24"/>
              </w:rPr>
            </w:pPr>
            <w:r w:rsidRPr="003B148C">
              <w:rPr>
                <w:color w:val="000000"/>
                <w:sz w:val="24"/>
                <w:szCs w:val="24"/>
              </w:rPr>
              <w:t>материал: медь М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;</w:t>
            </w:r>
          </w:p>
          <w:p w:rsidR="00AD7D5B" w:rsidRPr="004117B8" w:rsidRDefault="00AD7D5B" w:rsidP="004B7887">
            <w:pPr>
              <w:ind w:firstLine="0"/>
              <w:rPr>
                <w:color w:val="000000"/>
                <w:sz w:val="24"/>
                <w:szCs w:val="24"/>
              </w:rPr>
            </w:pPr>
            <w:r w:rsidRPr="003B148C">
              <w:rPr>
                <w:color w:val="000000"/>
                <w:sz w:val="24"/>
                <w:szCs w:val="24"/>
              </w:rPr>
              <w:t xml:space="preserve">изоляция ПВХ (цвет манжеты - </w:t>
            </w:r>
            <w:r>
              <w:rPr>
                <w:color w:val="000000"/>
                <w:sz w:val="24"/>
                <w:szCs w:val="24"/>
              </w:rPr>
              <w:t>синий</w:t>
            </w:r>
            <w:r w:rsidRPr="003B148C">
              <w:rPr>
                <w:color w:val="000000"/>
                <w:sz w:val="24"/>
                <w:szCs w:val="24"/>
              </w:rPr>
              <w:t>)</w:t>
            </w:r>
          </w:p>
        </w:tc>
      </w:tr>
      <w:tr w:rsidR="00AD7D5B" w:rsidRPr="00A70FDC" w:rsidTr="004B7887">
        <w:trPr>
          <w:trHeight w:val="43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D5B" w:rsidRPr="00A70FDC" w:rsidRDefault="00AD7D5B" w:rsidP="004B788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D5B" w:rsidRPr="004117B8" w:rsidRDefault="00AD7D5B" w:rsidP="00AD7D5B">
            <w:pPr>
              <w:ind w:firstLine="0"/>
              <w:rPr>
                <w:color w:val="000000"/>
                <w:sz w:val="24"/>
                <w:szCs w:val="24"/>
              </w:rPr>
            </w:pPr>
            <w:r w:rsidRPr="003B148C">
              <w:rPr>
                <w:color w:val="000000"/>
                <w:sz w:val="24"/>
                <w:szCs w:val="24"/>
              </w:rPr>
              <w:t xml:space="preserve">покрытие: </w:t>
            </w:r>
            <w:r>
              <w:rPr>
                <w:color w:val="000000"/>
                <w:sz w:val="24"/>
                <w:szCs w:val="24"/>
              </w:rPr>
              <w:t xml:space="preserve">электролитическое </w:t>
            </w:r>
            <w:r w:rsidRPr="003B148C">
              <w:rPr>
                <w:color w:val="000000"/>
                <w:sz w:val="24"/>
                <w:szCs w:val="24"/>
              </w:rPr>
              <w:t xml:space="preserve"> лужение</w:t>
            </w:r>
          </w:p>
        </w:tc>
      </w:tr>
      <w:tr w:rsidR="00AD7D5B" w:rsidRPr="00A70FDC" w:rsidTr="004B7887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D5B" w:rsidRPr="00A70FDC" w:rsidRDefault="00AD7D5B" w:rsidP="004B788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D5B" w:rsidRPr="00234336" w:rsidRDefault="00AD7D5B" w:rsidP="00105E49">
            <w:pPr>
              <w:ind w:firstLine="0"/>
              <w:rPr>
                <w:color w:val="000000"/>
                <w:sz w:val="24"/>
                <w:szCs w:val="24"/>
              </w:rPr>
            </w:pPr>
            <w:r w:rsidRPr="003B148C">
              <w:rPr>
                <w:color w:val="000000"/>
                <w:sz w:val="24"/>
                <w:szCs w:val="24"/>
              </w:rPr>
              <w:t>L/B/</w:t>
            </w:r>
            <w:r>
              <w:rPr>
                <w:color w:val="000000"/>
                <w:sz w:val="24"/>
                <w:szCs w:val="24"/>
                <w:lang w:val="en-US"/>
              </w:rPr>
              <w:t>D</w:t>
            </w:r>
            <w:r w:rsidRPr="003B148C">
              <w:rPr>
                <w:color w:val="000000"/>
                <w:sz w:val="24"/>
                <w:szCs w:val="24"/>
              </w:rPr>
              <w:t>/d</w:t>
            </w:r>
            <w:r w:rsidR="00CF4BA4">
              <w:rPr>
                <w:color w:val="000000"/>
                <w:sz w:val="24"/>
                <w:szCs w:val="24"/>
              </w:rPr>
              <w:t>1</w:t>
            </w:r>
            <w:r w:rsidRPr="003B148C">
              <w:rPr>
                <w:color w:val="000000"/>
                <w:sz w:val="24"/>
                <w:szCs w:val="24"/>
              </w:rPr>
              <w:t xml:space="preserve">, мм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3B148C">
              <w:rPr>
                <w:color w:val="000000"/>
                <w:sz w:val="24"/>
                <w:szCs w:val="24"/>
              </w:rPr>
              <w:t xml:space="preserve"> </w:t>
            </w:r>
            <w:r w:rsidR="00105E49">
              <w:rPr>
                <w:color w:val="000000"/>
                <w:sz w:val="24"/>
                <w:szCs w:val="24"/>
              </w:rPr>
              <w:t>21,8</w:t>
            </w:r>
            <w:r w:rsidRPr="003B148C">
              <w:rPr>
                <w:color w:val="000000"/>
                <w:sz w:val="24"/>
                <w:szCs w:val="24"/>
              </w:rPr>
              <w:t>/</w:t>
            </w:r>
            <w:r w:rsidR="00105E49">
              <w:rPr>
                <w:color w:val="000000"/>
                <w:sz w:val="24"/>
                <w:szCs w:val="24"/>
              </w:rPr>
              <w:t>9,5</w:t>
            </w:r>
            <w:r w:rsidRPr="003B148C">
              <w:rPr>
                <w:color w:val="000000"/>
                <w:sz w:val="24"/>
                <w:szCs w:val="24"/>
              </w:rPr>
              <w:t>/</w:t>
            </w:r>
            <w:r w:rsidR="00105E49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,</w:t>
            </w:r>
            <w:r w:rsidR="00B34234">
              <w:rPr>
                <w:color w:val="000000"/>
                <w:sz w:val="24"/>
                <w:szCs w:val="24"/>
              </w:rPr>
              <w:t>3</w:t>
            </w:r>
            <w:r w:rsidRPr="003B148C">
              <w:rPr>
                <w:color w:val="000000"/>
                <w:sz w:val="24"/>
                <w:szCs w:val="24"/>
              </w:rPr>
              <w:t>/</w:t>
            </w:r>
            <w:r w:rsidR="00B34234">
              <w:rPr>
                <w:color w:val="000000"/>
                <w:sz w:val="24"/>
                <w:szCs w:val="24"/>
              </w:rPr>
              <w:t>2,3</w:t>
            </w:r>
          </w:p>
        </w:tc>
      </w:tr>
      <w:tr w:rsidR="00AD7D5B" w:rsidRPr="00A70FDC" w:rsidTr="004B7887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D5B" w:rsidRPr="00A70FDC" w:rsidRDefault="00AD7D5B" w:rsidP="004B788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D5B" w:rsidRPr="004117B8" w:rsidRDefault="00AD7D5B" w:rsidP="00B34234">
            <w:pPr>
              <w:ind w:firstLine="0"/>
              <w:rPr>
                <w:color w:val="000000"/>
                <w:sz w:val="24"/>
                <w:szCs w:val="24"/>
              </w:rPr>
            </w:pPr>
            <w:r w:rsidRPr="003B148C">
              <w:rPr>
                <w:color w:val="000000"/>
                <w:sz w:val="24"/>
                <w:szCs w:val="24"/>
              </w:rPr>
              <w:t xml:space="preserve">диапазон сечений жил: </w:t>
            </w:r>
            <w:r>
              <w:rPr>
                <w:color w:val="000000"/>
                <w:sz w:val="24"/>
                <w:szCs w:val="24"/>
              </w:rPr>
              <w:t>1</w:t>
            </w:r>
            <w:r w:rsidRPr="003B148C">
              <w:rPr>
                <w:color w:val="000000"/>
                <w:sz w:val="24"/>
                <w:szCs w:val="24"/>
              </w:rPr>
              <w:t>,</w:t>
            </w:r>
            <w:r w:rsidR="00B34234">
              <w:rPr>
                <w:color w:val="000000"/>
                <w:sz w:val="24"/>
                <w:szCs w:val="24"/>
              </w:rPr>
              <w:t>0</w:t>
            </w:r>
            <w:r w:rsidRPr="003B148C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2</w:t>
            </w:r>
            <w:r w:rsidRPr="003B148C">
              <w:rPr>
                <w:color w:val="000000"/>
                <w:sz w:val="24"/>
                <w:szCs w:val="24"/>
              </w:rPr>
              <w:t>,5 мм²</w:t>
            </w:r>
          </w:p>
        </w:tc>
      </w:tr>
    </w:tbl>
    <w:p w:rsidR="00AD7D5B" w:rsidRDefault="00AD7D5B" w:rsidP="00AD7D5B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D7D5B" w:rsidRDefault="00AD7D5B" w:rsidP="00AD7D5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AD7D5B" w:rsidRDefault="00AD7D5B" w:rsidP="00AD7D5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 </w:t>
      </w: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кабельная арматура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D7D5B" w:rsidRDefault="00AD7D5B" w:rsidP="00AD7D5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AD7D5B" w:rsidRDefault="00AD7D5B" w:rsidP="00AD7D5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AD7D5B" w:rsidRDefault="00AD7D5B" w:rsidP="00AD7D5B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AD7D5B" w:rsidRDefault="00AD7D5B" w:rsidP="00AD7D5B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AD7D5B" w:rsidRDefault="00AD7D5B" w:rsidP="00AD7D5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впервые поставляемая для нужд </w:t>
      </w:r>
      <w:r w:rsidR="008F6C0F">
        <w:rPr>
          <w:sz w:val="24"/>
          <w:szCs w:val="24"/>
        </w:rPr>
        <w:t xml:space="preserve">ПАО </w:t>
      </w:r>
      <w:r>
        <w:rPr>
          <w:sz w:val="24"/>
          <w:szCs w:val="24"/>
        </w:rPr>
        <w:t xml:space="preserve">«МРСК Центра», должна иметь положительное заключение об опытной эксплуатации в </w:t>
      </w:r>
      <w:r w:rsidR="008F6C0F">
        <w:rPr>
          <w:sz w:val="24"/>
          <w:szCs w:val="24"/>
        </w:rPr>
        <w:t xml:space="preserve">ПАО </w:t>
      </w:r>
      <w:r>
        <w:rPr>
          <w:sz w:val="24"/>
          <w:szCs w:val="24"/>
        </w:rPr>
        <w:t>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D7D5B" w:rsidRDefault="00AD7D5B" w:rsidP="00AD7D5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AD7D5B" w:rsidRDefault="00AD7D5B" w:rsidP="00AD7D5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8F6C0F">
        <w:rPr>
          <w:sz w:val="24"/>
          <w:szCs w:val="24"/>
        </w:rPr>
        <w:t xml:space="preserve">ПАО </w:t>
      </w: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D7D5B" w:rsidRDefault="00AD7D5B" w:rsidP="00AD7D5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</w:t>
      </w:r>
      <w:r w:rsidR="008F6C0F">
        <w:rPr>
          <w:sz w:val="24"/>
          <w:szCs w:val="24"/>
        </w:rPr>
        <w:t>технической политики ОАО  «</w:t>
      </w:r>
      <w:proofErr w:type="spellStart"/>
      <w:r w:rsidR="008F6C0F">
        <w:rPr>
          <w:sz w:val="24"/>
          <w:szCs w:val="24"/>
        </w:rPr>
        <w:t>Россети</w:t>
      </w:r>
      <w:proofErr w:type="spellEnd"/>
      <w:r w:rsidR="008F6C0F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:rsidR="00AD7D5B" w:rsidRDefault="00AD7D5B" w:rsidP="00AD7D5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AD7D5B" w:rsidRDefault="00AD7D5B" w:rsidP="00AD7D5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AD7D5B" w:rsidRDefault="00AD7D5B" w:rsidP="00AD7D5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кабельной</w:t>
      </w:r>
      <w:r w:rsidRPr="008D24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для нужд </w:t>
      </w:r>
      <w:r w:rsidR="008F6C0F">
        <w:rPr>
          <w:sz w:val="24"/>
          <w:szCs w:val="24"/>
        </w:rPr>
        <w:t xml:space="preserve">ПАО </w:t>
      </w:r>
      <w:r>
        <w:rPr>
          <w:sz w:val="24"/>
          <w:szCs w:val="24"/>
        </w:rPr>
        <w:t>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D7D5B" w:rsidRDefault="00AD7D5B" w:rsidP="00AD7D5B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AD7D5B" w:rsidRPr="00CF1FB0" w:rsidRDefault="00AD7D5B" w:rsidP="00AD7D5B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D7D5B" w:rsidRPr="00A05BC8" w:rsidRDefault="00AD7D5B" w:rsidP="00AD7D5B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AD7D5B" w:rsidRDefault="00AD7D5B" w:rsidP="00AD7D5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AD7D5B" w:rsidRDefault="00AD7D5B" w:rsidP="00AD7D5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-82,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D7D5B" w:rsidRPr="00F64478" w:rsidRDefault="00AD7D5B" w:rsidP="00AD7D5B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AD7D5B" w:rsidRDefault="00AD7D5B" w:rsidP="00AD7D5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AD7D5B" w:rsidRDefault="00AD7D5B" w:rsidP="00AD7D5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AD7D5B" w:rsidRDefault="00AD7D5B" w:rsidP="00AD7D5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AD7D5B" w:rsidRPr="00961849" w:rsidRDefault="00AD7D5B" w:rsidP="00AD7D5B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 w:rsidRPr="00961849">
        <w:rPr>
          <w:szCs w:val="24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AD7D5B" w:rsidRPr="00961849" w:rsidRDefault="00AD7D5B" w:rsidP="00AD7D5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AD7D5B" w:rsidRDefault="00AD7D5B" w:rsidP="00AD7D5B">
      <w:pPr>
        <w:spacing w:line="276" w:lineRule="auto"/>
        <w:rPr>
          <w:sz w:val="24"/>
          <w:szCs w:val="24"/>
        </w:rPr>
      </w:pPr>
    </w:p>
    <w:p w:rsidR="00AD7D5B" w:rsidRDefault="00AD7D5B" w:rsidP="00AD7D5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AD7D5B" w:rsidRDefault="00AD7D5B" w:rsidP="00AD7D5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lastRenderedPageBreak/>
        <w:t xml:space="preserve">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AD7D5B" w:rsidRDefault="00AD7D5B" w:rsidP="00AD7D5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D7D5B" w:rsidRDefault="00AD7D5B" w:rsidP="00AD7D5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D7D5B" w:rsidRDefault="00AD7D5B" w:rsidP="00AD7D5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AD7D5B" w:rsidRDefault="00AD7D5B" w:rsidP="00AD7D5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D7D5B" w:rsidRDefault="00AD7D5B" w:rsidP="00AD7D5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D7D5B" w:rsidRPr="00B85AF2" w:rsidRDefault="00AD7D5B" w:rsidP="00AD7D5B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AD7D5B" w:rsidRPr="00141F52" w:rsidRDefault="00AD7D5B" w:rsidP="00AD7D5B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AD7D5B" w:rsidRPr="00141F52" w:rsidRDefault="00AD7D5B" w:rsidP="00AD7D5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AD7D5B" w:rsidRPr="00920AA3" w:rsidRDefault="00AD7D5B" w:rsidP="00AD7D5B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AD7D5B" w:rsidRDefault="00AD7D5B" w:rsidP="00AD7D5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AD7D5B" w:rsidRDefault="00AD7D5B" w:rsidP="00AD7D5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AD7D5B" w:rsidRDefault="00AD7D5B" w:rsidP="00AD7D5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кабельных наконечников должна быть нанесена четкими нестирающимися знаками и должна содержать обозначение номинального сечения наконечника, диаметр контактного стержня, исполнение кабельного наконечника в соответствие со стандартом конструкции и размеров. Для наконечников, габаритные размеры которых не позволяют наносить маркировку непосредственно на поверхности наконечника, маркировочные данные наносятся на тару или этикетку.</w:t>
      </w:r>
    </w:p>
    <w:p w:rsidR="00AD7D5B" w:rsidRDefault="00AD7D5B" w:rsidP="00AD7D5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На пакете, пачке, коробке или кассете кабельных наконечников указываются:</w:t>
      </w:r>
    </w:p>
    <w:p w:rsidR="00AD7D5B" w:rsidRDefault="00AD7D5B" w:rsidP="00AD7D5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товарный знак предприятия изготовителя;</w:t>
      </w:r>
    </w:p>
    <w:p w:rsidR="00AD7D5B" w:rsidRDefault="00AD7D5B" w:rsidP="00AD7D5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наименование и обозначение наконечников;</w:t>
      </w:r>
    </w:p>
    <w:p w:rsidR="00AD7D5B" w:rsidRDefault="00AD7D5B" w:rsidP="00AD7D5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марка материала наконечников;</w:t>
      </w:r>
    </w:p>
    <w:p w:rsidR="00AD7D5B" w:rsidRDefault="00AD7D5B" w:rsidP="00AD7D5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вид и толщина покрытия;</w:t>
      </w:r>
    </w:p>
    <w:p w:rsidR="00AD7D5B" w:rsidRDefault="00AD7D5B" w:rsidP="00AD7D5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общее число наконечников в пакете, пачке, коробке или число наконечников в цепи;</w:t>
      </w:r>
    </w:p>
    <w:p w:rsidR="00AD7D5B" w:rsidRDefault="00AD7D5B" w:rsidP="00AD7D5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дата выпуска;</w:t>
      </w:r>
    </w:p>
    <w:p w:rsidR="00AD7D5B" w:rsidRDefault="00AD7D5B" w:rsidP="00AD7D5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обозначение стандарта, конструкции и размеров.</w:t>
      </w:r>
    </w:p>
    <w:p w:rsidR="00AD7D5B" w:rsidRDefault="00AD7D5B" w:rsidP="00AD7D5B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AD7D5B" w:rsidRDefault="00AD7D5B" w:rsidP="00AD7D5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AD7D5B" w:rsidRDefault="00AD7D5B" w:rsidP="00AD7D5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AD7D5B" w:rsidRDefault="00AD7D5B" w:rsidP="00AD7D5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8F6C0F">
        <w:rPr>
          <w:szCs w:val="24"/>
        </w:rPr>
        <w:t xml:space="preserve">ПАО </w:t>
      </w:r>
      <w:r w:rsidRPr="00612811">
        <w:rPr>
          <w:szCs w:val="24"/>
        </w:rPr>
        <w:t xml:space="preserve">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D7D5B" w:rsidRDefault="00AD7D5B" w:rsidP="00AD7D5B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AD7D5B" w:rsidRDefault="00AD7D5B" w:rsidP="00AD7D5B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AD7D5B" w:rsidRDefault="00AD7D5B" w:rsidP="00AD7D5B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:rsidR="00AD7D5B" w:rsidRDefault="00AD7D5B" w:rsidP="00AD7D5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D7D5B" w:rsidRPr="00F95F7D" w:rsidRDefault="00AD7D5B" w:rsidP="00AD7D5B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AD7D5B" w:rsidRPr="00234336" w:rsidRDefault="00AD7D5B" w:rsidP="00AD7D5B">
      <w:pPr>
        <w:rPr>
          <w:lang w:val="x-none"/>
        </w:rPr>
      </w:pPr>
    </w:p>
    <w:p w:rsidR="00920AA3" w:rsidRPr="00AD7D5B" w:rsidRDefault="00920AA3" w:rsidP="00AD7D5B">
      <w:pPr>
        <w:tabs>
          <w:tab w:val="right" w:pos="10207"/>
        </w:tabs>
        <w:jc w:val="right"/>
        <w:rPr>
          <w:sz w:val="24"/>
          <w:szCs w:val="24"/>
          <w:lang w:val="x-none"/>
        </w:rPr>
      </w:pPr>
    </w:p>
    <w:sectPr w:rsidR="00920AA3" w:rsidRPr="00AD7D5B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2A6" w:rsidRDefault="000422A6">
      <w:r>
        <w:separator/>
      </w:r>
    </w:p>
  </w:endnote>
  <w:endnote w:type="continuationSeparator" w:id="0">
    <w:p w:rsidR="000422A6" w:rsidRDefault="00042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2A6" w:rsidRDefault="000422A6">
      <w:r>
        <w:separator/>
      </w:r>
    </w:p>
  </w:footnote>
  <w:footnote w:type="continuationSeparator" w:id="0">
    <w:p w:rsidR="000422A6" w:rsidRDefault="000422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9C6A2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050F"/>
    <w:rsid w:val="000312FC"/>
    <w:rsid w:val="0003144D"/>
    <w:rsid w:val="00031516"/>
    <w:rsid w:val="00032681"/>
    <w:rsid w:val="000359FF"/>
    <w:rsid w:val="0003660B"/>
    <w:rsid w:val="00036612"/>
    <w:rsid w:val="00036C46"/>
    <w:rsid w:val="000422A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190C"/>
    <w:rsid w:val="000B5D7C"/>
    <w:rsid w:val="000B7290"/>
    <w:rsid w:val="000B7329"/>
    <w:rsid w:val="000B7484"/>
    <w:rsid w:val="000C0E47"/>
    <w:rsid w:val="000C283A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DF9"/>
    <w:rsid w:val="000F4E96"/>
    <w:rsid w:val="000F55DB"/>
    <w:rsid w:val="000F6F5B"/>
    <w:rsid w:val="000F720B"/>
    <w:rsid w:val="000F7C7B"/>
    <w:rsid w:val="00101290"/>
    <w:rsid w:val="0010151F"/>
    <w:rsid w:val="00101DD6"/>
    <w:rsid w:val="001041B7"/>
    <w:rsid w:val="00104E1F"/>
    <w:rsid w:val="00105E49"/>
    <w:rsid w:val="00106130"/>
    <w:rsid w:val="00106731"/>
    <w:rsid w:val="00107271"/>
    <w:rsid w:val="00113E79"/>
    <w:rsid w:val="00115340"/>
    <w:rsid w:val="00117DC6"/>
    <w:rsid w:val="00120F84"/>
    <w:rsid w:val="001211B1"/>
    <w:rsid w:val="00121A1F"/>
    <w:rsid w:val="00122385"/>
    <w:rsid w:val="001230A7"/>
    <w:rsid w:val="00126400"/>
    <w:rsid w:val="00127334"/>
    <w:rsid w:val="00127606"/>
    <w:rsid w:val="00127A3D"/>
    <w:rsid w:val="00127EC8"/>
    <w:rsid w:val="00127FE9"/>
    <w:rsid w:val="001313C2"/>
    <w:rsid w:val="00132FFF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51C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304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11CC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368"/>
    <w:rsid w:val="00226D45"/>
    <w:rsid w:val="00226FEF"/>
    <w:rsid w:val="0023153A"/>
    <w:rsid w:val="00231C99"/>
    <w:rsid w:val="00232288"/>
    <w:rsid w:val="00232605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6E81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DB0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6FA5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67A2"/>
    <w:rsid w:val="00317A80"/>
    <w:rsid w:val="00317B27"/>
    <w:rsid w:val="00320314"/>
    <w:rsid w:val="003203C6"/>
    <w:rsid w:val="003209FA"/>
    <w:rsid w:val="00322D2F"/>
    <w:rsid w:val="003234AF"/>
    <w:rsid w:val="0032363C"/>
    <w:rsid w:val="00323727"/>
    <w:rsid w:val="0032513B"/>
    <w:rsid w:val="00325640"/>
    <w:rsid w:val="003270AA"/>
    <w:rsid w:val="003317E2"/>
    <w:rsid w:val="00331BAE"/>
    <w:rsid w:val="0033432F"/>
    <w:rsid w:val="00340419"/>
    <w:rsid w:val="00341303"/>
    <w:rsid w:val="0034536F"/>
    <w:rsid w:val="003479DD"/>
    <w:rsid w:val="00351057"/>
    <w:rsid w:val="00353334"/>
    <w:rsid w:val="0035538F"/>
    <w:rsid w:val="00355F50"/>
    <w:rsid w:val="00360045"/>
    <w:rsid w:val="00360691"/>
    <w:rsid w:val="00360A30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87D"/>
    <w:rsid w:val="00377CB8"/>
    <w:rsid w:val="00377EC3"/>
    <w:rsid w:val="00377F21"/>
    <w:rsid w:val="00382FEA"/>
    <w:rsid w:val="00383116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1FE5"/>
    <w:rsid w:val="003E2BE8"/>
    <w:rsid w:val="003E4E72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92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2AF"/>
    <w:rsid w:val="00417997"/>
    <w:rsid w:val="00420B73"/>
    <w:rsid w:val="0042403F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04C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2F10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6B72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92E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5464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0DF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479AD"/>
    <w:rsid w:val="00650F70"/>
    <w:rsid w:val="00650FF3"/>
    <w:rsid w:val="006512FD"/>
    <w:rsid w:val="00651664"/>
    <w:rsid w:val="00651C49"/>
    <w:rsid w:val="0065270A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6B7D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53EA"/>
    <w:rsid w:val="00696EAC"/>
    <w:rsid w:val="00697B92"/>
    <w:rsid w:val="00697D58"/>
    <w:rsid w:val="006A149E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17E8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14D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29C2"/>
    <w:rsid w:val="0075345A"/>
    <w:rsid w:val="00753684"/>
    <w:rsid w:val="00753762"/>
    <w:rsid w:val="0075463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415B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E7EED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5D50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5A42"/>
    <w:rsid w:val="00886C0C"/>
    <w:rsid w:val="00886D28"/>
    <w:rsid w:val="008874CF"/>
    <w:rsid w:val="00892006"/>
    <w:rsid w:val="008922ED"/>
    <w:rsid w:val="00892503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6C0F"/>
    <w:rsid w:val="00900E6D"/>
    <w:rsid w:val="009011C0"/>
    <w:rsid w:val="00901AB4"/>
    <w:rsid w:val="00901C3B"/>
    <w:rsid w:val="009022A6"/>
    <w:rsid w:val="009039EB"/>
    <w:rsid w:val="00905B6A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2B7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46A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7C3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31E8"/>
    <w:rsid w:val="00A35ABE"/>
    <w:rsid w:val="00A35B38"/>
    <w:rsid w:val="00A36A78"/>
    <w:rsid w:val="00A40BAC"/>
    <w:rsid w:val="00A420E1"/>
    <w:rsid w:val="00A4321E"/>
    <w:rsid w:val="00A44181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B38"/>
    <w:rsid w:val="00A70A4F"/>
    <w:rsid w:val="00A72317"/>
    <w:rsid w:val="00A73C46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385"/>
    <w:rsid w:val="00AD2CAE"/>
    <w:rsid w:val="00AD3598"/>
    <w:rsid w:val="00AD4DE9"/>
    <w:rsid w:val="00AD52A0"/>
    <w:rsid w:val="00AD5A61"/>
    <w:rsid w:val="00AD7048"/>
    <w:rsid w:val="00AD7D5B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B00C01"/>
    <w:rsid w:val="00B010B8"/>
    <w:rsid w:val="00B01DC4"/>
    <w:rsid w:val="00B024AB"/>
    <w:rsid w:val="00B03674"/>
    <w:rsid w:val="00B04952"/>
    <w:rsid w:val="00B05790"/>
    <w:rsid w:val="00B068DF"/>
    <w:rsid w:val="00B07190"/>
    <w:rsid w:val="00B113D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4234"/>
    <w:rsid w:val="00B3688D"/>
    <w:rsid w:val="00B37632"/>
    <w:rsid w:val="00B4184D"/>
    <w:rsid w:val="00B42BD5"/>
    <w:rsid w:val="00B43052"/>
    <w:rsid w:val="00B4318F"/>
    <w:rsid w:val="00B45060"/>
    <w:rsid w:val="00B45886"/>
    <w:rsid w:val="00B45EAF"/>
    <w:rsid w:val="00B46F0E"/>
    <w:rsid w:val="00B51EB6"/>
    <w:rsid w:val="00B549B5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25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075F"/>
    <w:rsid w:val="00BE2C21"/>
    <w:rsid w:val="00BE3234"/>
    <w:rsid w:val="00BE3435"/>
    <w:rsid w:val="00BE7AEA"/>
    <w:rsid w:val="00BF028A"/>
    <w:rsid w:val="00BF08CD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B5E"/>
    <w:rsid w:val="00C4476E"/>
    <w:rsid w:val="00C456AB"/>
    <w:rsid w:val="00C457BA"/>
    <w:rsid w:val="00C45963"/>
    <w:rsid w:val="00C4634E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2EE9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1E5"/>
    <w:rsid w:val="00C84F91"/>
    <w:rsid w:val="00C87569"/>
    <w:rsid w:val="00C876E5"/>
    <w:rsid w:val="00C879EB"/>
    <w:rsid w:val="00C900FB"/>
    <w:rsid w:val="00C9178E"/>
    <w:rsid w:val="00C93EC2"/>
    <w:rsid w:val="00C947B3"/>
    <w:rsid w:val="00C94BA4"/>
    <w:rsid w:val="00C957ED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B74D1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4BA4"/>
    <w:rsid w:val="00CF5162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5B3D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9DE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8B4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4666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132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B19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35D9"/>
    <w:rsid w:val="00E43B2C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18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4E76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0D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6C1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A1B"/>
    <w:rsid w:val="00FB73E3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1066B-3900-48B1-9FAF-4C64C43690C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111CF627-B03D-4928-BB21-B9B185A6DD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2D35C4-F497-45A9-B3EC-A62D9BC89A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FC77CE-24C0-4165-80E4-F2E0E64B8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1306</Words>
  <Characters>7446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Мантров Илья Михайлович</cp:lastModifiedBy>
  <cp:revision>8</cp:revision>
  <cp:lastPrinted>2010-09-30T13:29:00Z</cp:lastPrinted>
  <dcterms:created xsi:type="dcterms:W3CDTF">2015-05-14T08:16:00Z</dcterms:created>
  <dcterms:modified xsi:type="dcterms:W3CDTF">2015-10-30T11:34:00Z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